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d8d9028d1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KRISTINE BERG HOLDING AS.</w:t>
      </w:r>
    </w:p>
    <w:sectPr>
      <w:headerReference xmlns:r="http://schemas.openxmlformats.org/officeDocument/2006/relationships" w:type="default" r:id="Rcbcd36509f0347f9"/>
      <w:footerReference xmlns:r="http://schemas.openxmlformats.org/officeDocument/2006/relationships" w:type="default" r:id="Ra91e86cf87c6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d36509f0347f9" /><Relationship Type="http://schemas.openxmlformats.org/officeDocument/2006/relationships/footer" Target="/word/footer1.xml" Id="Ra91e86cf87c6492b" /></Relationships>
</file>