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0f5c2b0e5d40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INDUSTRIFINANS FORVALTNING AS</w:t>
      </w:r>
    </w:p>
    <w:sectPr>
      <w:headerReference xmlns:r="http://schemas.openxmlformats.org/officeDocument/2006/relationships" w:type="default" r:id="R12a98ad94a534acf"/>
      <w:footerReference xmlns:r="http://schemas.openxmlformats.org/officeDocument/2006/relationships" w:type="default" r:id="R4136b36fb65948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INDUSTRIFINANS FORVALTNING AS   ·   Org.nr 993 075 558   ·   Oscars gate 30   ·   0352 OSLO   ·   Tlf. 22 94 16 00   ·   post@industrifinans.no   ·   www.industrifinans.no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INDUSTRIFINANS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a98ad94a534acf" /><Relationship Type="http://schemas.openxmlformats.org/officeDocument/2006/relationships/footer" Target="/word/footer1.xml" Id="R4136b36fb659489d" /></Relationships>
</file>