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b3e59d014d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Notodden,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INTECH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INTECH GROUP AS</w:t>
      </w:r>
    </w:p>
    <w:sectPr>
      <w:headerReference xmlns:r="http://schemas.openxmlformats.org/officeDocument/2006/relationships" w:type="default" r:id="R00a2a4f3f36a489b"/>
      <w:footerReference xmlns:r="http://schemas.openxmlformats.org/officeDocument/2006/relationships" w:type="default" r:id="Rc6c4aa41c440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INTECH GROUP AS   ·   Org.nr 992 738 006   ·   Høgåsvegen 99   ·   3684 NOTODDEN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INTECH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2a4f3f36a489b" /><Relationship Type="http://schemas.openxmlformats.org/officeDocument/2006/relationships/footer" Target="/word/footer1.xml" Id="Rc6c4aa41c440429f" /></Relationships>
</file>