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fdf427916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INTECH GROUP AS.</w:t>
      </w:r>
    </w:p>
    <w:sectPr>
      <w:headerReference xmlns:r="http://schemas.openxmlformats.org/officeDocument/2006/relationships" w:type="default" r:id="R7bc570e4cc9b4622"/>
      <w:footerReference xmlns:r="http://schemas.openxmlformats.org/officeDocument/2006/relationships" w:type="default" r:id="R552161c16a02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570e4cc9b4622" /><Relationship Type="http://schemas.openxmlformats.org/officeDocument/2006/relationships/footer" Target="/word/footer1.xml" Id="R552161c16a024cdb" /></Relationships>
</file>