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e2364e72a48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INVEST AS</w:t>
      </w:r>
    </w:p>
    <w:sectPr>
      <w:headerReference xmlns:r="http://schemas.openxmlformats.org/officeDocument/2006/relationships" w:type="default" r:id="Rb21f98c5ec60471e"/>
      <w:footerReference xmlns:r="http://schemas.openxmlformats.org/officeDocument/2006/relationships" w:type="default" r:id="R4849a7ba50b2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f98c5ec60471e" /><Relationship Type="http://schemas.openxmlformats.org/officeDocument/2006/relationships/footer" Target="/word/footer1.xml" Id="R4849a7ba50b242b4" /></Relationships>
</file>