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9aa5ccd3914a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APRIORI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APRIORI HOLDING AS</w:t>
      </w:r>
    </w:p>
    <w:sectPr>
      <w:headerReference xmlns:r="http://schemas.openxmlformats.org/officeDocument/2006/relationships" w:type="default" r:id="R8d053024adfd421c"/>
      <w:footerReference xmlns:r="http://schemas.openxmlformats.org/officeDocument/2006/relationships" w:type="default" r:id="R72f6263317054d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APRIORI HOLDING AS   ·   Org.nr 992 126 787   ·   Wedel Jarlsbergs vei 27   ·   1358 JAR   ·   Tlf. 22 14 20 35   ·   pia.wikborg@gmail.com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APRIORI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053024adfd421c" /><Relationship Type="http://schemas.openxmlformats.org/officeDocument/2006/relationships/footer" Target="/word/footer1.xml" Id="R72f6263317054d09" /></Relationships>
</file>