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a4b09712c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EMKH AS</w:t>
      </w:r>
    </w:p>
    <w:sectPr>
      <w:headerReference xmlns:r="http://schemas.openxmlformats.org/officeDocument/2006/relationships" w:type="default" r:id="Ra03a695ee288430f"/>
      <w:footerReference xmlns:r="http://schemas.openxmlformats.org/officeDocument/2006/relationships" w:type="default" r:id="R56b4d33069a7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a695ee288430f" /><Relationship Type="http://schemas.openxmlformats.org/officeDocument/2006/relationships/footer" Target="/word/footer1.xml" Id="R56b4d33069a7438e" /></Relationships>
</file>