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80c47f9ac843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Vats,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ROHATT AS</w:t>
      </w:r>
    </w:p>
    <w:sectPr>
      <w:headerReference xmlns:r="http://schemas.openxmlformats.org/officeDocument/2006/relationships" w:type="default" r:id="R3984af9ecf704c48"/>
      <w:footerReference xmlns:r="http://schemas.openxmlformats.org/officeDocument/2006/relationships" w:type="default" r:id="Rcf15e2893a794d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ROHATT AS   ·   Org.nr 992 108 703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84af9ecf704c48" /><Relationship Type="http://schemas.openxmlformats.org/officeDocument/2006/relationships/footer" Target="/word/footer1.xml" Id="Rcf15e2893a794d2c" /></Relationships>
</file>