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265c15a93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BIEN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3c53a497fe8c4df8"/>
      <w:footerReference xmlns:r="http://schemas.openxmlformats.org/officeDocument/2006/relationships" w:type="default" r:id="R36361a211e85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3a497fe8c4df8" /><Relationship Type="http://schemas.openxmlformats.org/officeDocument/2006/relationships/footer" Target="/word/footer1.xml" Id="R36361a211e854e89" /></Relationships>
</file>