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fc2c48d34814d9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Drøbak, 24.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SEWELL AS</w:t>
      </w:r>
    </w:p>
    <w:sectPr>
      <w:headerReference xmlns:r="http://schemas.openxmlformats.org/officeDocument/2006/relationships" w:type="default" r:id="Rab66aecf590c44f3"/>
      <w:footerReference xmlns:r="http://schemas.openxmlformats.org/officeDocument/2006/relationships" w:type="default" r:id="R05a61801036e470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SEWELL AS   ·   Org.nr 992 017 341   ·   c/o Halvor Aspaas, Glosliveien 2A   ·   1443 DRØBAK   ·   halvor.aspaas@ecitcapstone.no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SEWELL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b66aecf590c44f3" /><Relationship Type="http://schemas.openxmlformats.org/officeDocument/2006/relationships/footer" Target="/word/footer1.xml" Id="R05a61801036e4703" /></Relationships>
</file>