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c310af3aec48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SEWELL AS, org.nr 992 017 341,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SEWELL AS</w:t>
      </w:r>
    </w:p>
    <w:sectPr>
      <w:headerReference xmlns:r="http://schemas.openxmlformats.org/officeDocument/2006/relationships" w:type="default" r:id="R31183bb5bb3c4220"/>
      <w:footerReference xmlns:r="http://schemas.openxmlformats.org/officeDocument/2006/relationships" w:type="default" r:id="R517e35ecbc5f46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SEWELL AS   ·   Org.nr 992 017 341   ·   c/o Halvor Aspaas, Glosliveien 2A   ·   1443 DRØBAK   ·   halvor.aspaas@ecitcapstone.no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SEWELL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183bb5bb3c4220" /><Relationship Type="http://schemas.openxmlformats.org/officeDocument/2006/relationships/footer" Target="/word/footer1.xml" Id="R517e35ecbc5f4668" /></Relationships>
</file>