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0ab5fb5584e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CHRYSTIE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CHRYSTIE INVEST AS</w:t>
      </w:r>
    </w:p>
    <w:sectPr>
      <w:headerReference xmlns:r="http://schemas.openxmlformats.org/officeDocument/2006/relationships" w:type="default" r:id="R476a57bcabd64afa"/>
      <w:footerReference xmlns:r="http://schemas.openxmlformats.org/officeDocument/2006/relationships" w:type="default" r:id="R7577e61694ea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CHRYSTIE INVEST AS   ·   Org.nr 992 012 307   ·   c/o Rasmus C. Evrin, Nordseterveien 3C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CHRYSTIE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a57bcabd64afa" /><Relationship Type="http://schemas.openxmlformats.org/officeDocument/2006/relationships/footer" Target="/word/footer1.xml" Id="R7577e61694ea4692" /></Relationships>
</file>