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0c20a7f3184c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UNNE INVEST AS</w:t>
      </w:r>
    </w:p>
    <w:sectPr>
      <w:headerReference xmlns:r="http://schemas.openxmlformats.org/officeDocument/2006/relationships" w:type="default" r:id="R007a748d24a24d4c"/>
      <w:footerReference xmlns:r="http://schemas.openxmlformats.org/officeDocument/2006/relationships" w:type="default" r:id="R4825d0f129064d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UNNE INVEST AS   ·   Org.nr 991 920 528   ·   c/o Barga AS, Nordre gate 6   ·   7011 TRONDHEIM   ·   terje.bye@barga.no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7a748d24a24d4c" /><Relationship Type="http://schemas.openxmlformats.org/officeDocument/2006/relationships/footer" Target="/word/footer1.xml" Id="R4825d0f129064da9" /></Relationships>
</file>