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8b5dd9335d4c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 INVEST AS</w:t>
      </w:r>
    </w:p>
    <w:sectPr>
      <w:headerReference xmlns:r="http://schemas.openxmlformats.org/officeDocument/2006/relationships" w:type="default" r:id="Rb80a97540f0f49dd"/>
      <w:footerReference xmlns:r="http://schemas.openxmlformats.org/officeDocument/2006/relationships" w:type="default" r:id="R814cd8ab348a4a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0a97540f0f49dd" /><Relationship Type="http://schemas.openxmlformats.org/officeDocument/2006/relationships/footer" Target="/word/footer1.xml" Id="R814cd8ab348a4aae" /></Relationships>
</file>