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8768daa4449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JOHDI AS</w:t>
      </w:r>
    </w:p>
    <w:sectPr>
      <w:headerReference xmlns:r="http://schemas.openxmlformats.org/officeDocument/2006/relationships" w:type="default" r:id="R2fc3813021ef4d3f"/>
      <w:footerReference xmlns:r="http://schemas.openxmlformats.org/officeDocument/2006/relationships" w:type="default" r:id="R5c1874f4ed30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JOHDI AS   ·   Org.nr 991 901 035   ·   c/o Jovar Bakken, Louises gate 26A   ·   0169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3813021ef4d3f" /><Relationship Type="http://schemas.openxmlformats.org/officeDocument/2006/relationships/footer" Target="/word/footer1.xml" Id="R5c1874f4ed3040fd" /></Relationships>
</file>