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869184bf1943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JOHDI AS.</w:t>
      </w:r>
    </w:p>
    <w:sectPr>
      <w:headerReference xmlns:r="http://schemas.openxmlformats.org/officeDocument/2006/relationships" w:type="default" r:id="R69e0ad9937c5401e"/>
      <w:footerReference xmlns:r="http://schemas.openxmlformats.org/officeDocument/2006/relationships" w:type="default" r:id="Ra73d746c86c4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JOHDI AS   ·   Org.nr 991 901 035   ·   c/o Jovar Bakken, Louises gate 26A   ·   0169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e0ad9937c5401e" /><Relationship Type="http://schemas.openxmlformats.org/officeDocument/2006/relationships/footer" Target="/word/footer1.xml" Id="Ra73d746c86c442f3" /></Relationships>
</file>