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88cd364ca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B-S REGNSKAP AS</w:t>
      </w:r>
    </w:p>
    <w:sectPr>
      <w:headerReference xmlns:r="http://schemas.openxmlformats.org/officeDocument/2006/relationships" w:type="default" r:id="Ref3b925d316b428b"/>
      <w:footerReference xmlns:r="http://schemas.openxmlformats.org/officeDocument/2006/relationships" w:type="default" r:id="R34f2969d1086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B-S REGNSKAP AS   ·   Org.nr 991 608 923   ·   Bjørkeveien 20B   ·   1940 BJØRKELANGEN   ·   eirin@b-s-regnskap.no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b925d316b428b" /><Relationship Type="http://schemas.openxmlformats.org/officeDocument/2006/relationships/footer" Target="/word/footer1.xml" Id="R34f2969d108649c6" /></Relationships>
</file>