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fc83c9550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B-S REGNSKAP AS</w:t>
      </w:r>
    </w:p>
    <w:sectPr>
      <w:headerReference xmlns:r="http://schemas.openxmlformats.org/officeDocument/2006/relationships" w:type="default" r:id="R32c613ba31534bba"/>
      <w:footerReference xmlns:r="http://schemas.openxmlformats.org/officeDocument/2006/relationships" w:type="default" r:id="Reab197dc7700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B-S REGNSKAP AS   ·   Org.nr 991 608 923   ·   Bjørkeveien 20B   ·   1940 BJØRKELANGEN   ·   eirin@b-s-regnskap.no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613ba31534bba" /><Relationship Type="http://schemas.openxmlformats.org/officeDocument/2006/relationships/footer" Target="/word/footer1.xml" Id="Reab197dc7700401d" /></Relationships>
</file>