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8796412e84f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Finstadjordet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WOENSEL AS.</w:t>
      </w:r>
    </w:p>
    <w:sectPr>
      <w:headerReference xmlns:r="http://schemas.openxmlformats.org/officeDocument/2006/relationships" w:type="default" r:id="R82d7469edbed4dde"/>
      <w:footerReference xmlns:r="http://schemas.openxmlformats.org/officeDocument/2006/relationships" w:type="default" r:id="R4e01a8f141454b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WOENSEL AS   ·   Org.nr 991 253 777   ·   Gamleveien 120   ·   1475 FINSTADJORDET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WOENSEL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d7469edbed4dde" /><Relationship Type="http://schemas.openxmlformats.org/officeDocument/2006/relationships/footer" Target="/word/footer1.xml" Id="R4e01a8f141454b0e" /></Relationships>
</file>