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d07152b20f4b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WOENSEL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Finstadjordet,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WOENSEL AS</w:t>
      </w:r>
    </w:p>
    <w:sectPr>
      <w:headerReference xmlns:r="http://schemas.openxmlformats.org/officeDocument/2006/relationships" w:type="default" r:id="R56f695cc97814ae0"/>
      <w:footerReference xmlns:r="http://schemas.openxmlformats.org/officeDocument/2006/relationships" w:type="default" r:id="Rfc351ee0bed7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WOENSEL AS   ·   Org.nr 991 253 777   ·   Gamleveien 120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WOENSEL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695cc97814ae0" /><Relationship Type="http://schemas.openxmlformats.org/officeDocument/2006/relationships/footer" Target="/word/footer1.xml" Id="Rfc351ee0bed7404b" /></Relationships>
</file>