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131a341ac349b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BAUTA REGNSKAP AS</w:t>
      </w:r>
    </w:p>
    <w:sectPr>
      <w:headerReference xmlns:r="http://schemas.openxmlformats.org/officeDocument/2006/relationships" w:type="default" r:id="Rc8ca2515cb014fea"/>
      <w:footerReference xmlns:r="http://schemas.openxmlformats.org/officeDocument/2006/relationships" w:type="default" r:id="R7819cda42d6a4e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BAUTA REGNSKAP AS   ·   Org.nr 991 181 954   ·   Thorøya   ·   3209 SANDEFJORD   ·   robert@bautaregnskap.no   ·   www.bautaregnskap.no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BAUTA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ca2515cb014fea" /><Relationship Type="http://schemas.openxmlformats.org/officeDocument/2006/relationships/footer" Target="/word/footer1.xml" Id="R7819cda42d6a4e04" /></Relationships>
</file>