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a41930cc1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ZITAS AS.</w:t>
      </w:r>
    </w:p>
    <w:sectPr>
      <w:headerReference xmlns:r="http://schemas.openxmlformats.org/officeDocument/2006/relationships" w:type="default" r:id="R5a365028055c41b0"/>
      <w:footerReference xmlns:r="http://schemas.openxmlformats.org/officeDocument/2006/relationships" w:type="default" r:id="R67f0c1b36847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65028055c41b0" /><Relationship Type="http://schemas.openxmlformats.org/officeDocument/2006/relationships/footer" Target="/word/footer1.xml" Id="R67f0c1b3684748c7" /></Relationships>
</file>