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c89d9c7624c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QUINDELAUG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Kvinlog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Kvinlog,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QUINDELAUG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01f75494a24368"/>
      <w:footerReference xmlns:r="http://schemas.openxmlformats.org/officeDocument/2006/relationships" w:type="default" r:id="R3ef232c1dcba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QUINDELAUG AS   ·   Org.nr 990 694 753   ·   4473 KVINLOG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QUINDELAUG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01f75494a24368" /><Relationship Type="http://schemas.openxmlformats.org/officeDocument/2006/relationships/footer" Target="/word/footer1.xml" Id="R3ef232c1dcba4b24" /></Relationships>
</file>