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b39ac9fc5e41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Eiksmarka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KIKAMO AS.</w:t>
      </w:r>
    </w:p>
    <w:sectPr>
      <w:headerReference xmlns:r="http://schemas.openxmlformats.org/officeDocument/2006/relationships" w:type="default" r:id="R3c566bb01fb84be6"/>
      <w:footerReference xmlns:r="http://schemas.openxmlformats.org/officeDocument/2006/relationships" w:type="default" r:id="Rb9b6bb21e92649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KIKAMO AS   ·   Org.nr 990 692 939   ·   Vollsveien 164   ·   1359 EIKSMARKA   ·   roar.hoel@rh-finans.com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KIKAMO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566bb01fb84be6" /><Relationship Type="http://schemas.openxmlformats.org/officeDocument/2006/relationships/footer" Target="/word/footer1.xml" Id="Rb9b6bb21e926493d" /></Relationships>
</file>