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1ea98ed84d4f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VIKINGSTAD INVEST AS</w:t>
      </w:r>
    </w:p>
    <w:sectPr>
      <w:headerReference xmlns:r="http://schemas.openxmlformats.org/officeDocument/2006/relationships" w:type="default" r:id="Rd7001219d2a24cc5"/>
      <w:footerReference xmlns:r="http://schemas.openxmlformats.org/officeDocument/2006/relationships" w:type="default" r:id="R2525af95e8a5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VIKINGSTAD INVEST AS   ·   Org.nr 990 630 550   ·   Djupastø 15A   ·   5538 HAUGESUND   ·   frank@sysco.no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01219d2a24cc5" /><Relationship Type="http://schemas.openxmlformats.org/officeDocument/2006/relationships/footer" Target="/word/footer1.xml" Id="R2525af95e8a548ec" /></Relationships>
</file>