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23db1918d46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DANSKE INVEST NORSKE AKSJER INSTITUSJON II.</w:t>
      </w:r>
    </w:p>
    <w:sectPr>
      <w:headerReference xmlns:r="http://schemas.openxmlformats.org/officeDocument/2006/relationships" w:type="default" r:id="Rbfe39264ed8346e9"/>
      <w:footerReference xmlns:r="http://schemas.openxmlformats.org/officeDocument/2006/relationships" w:type="default" r:id="R9d0e5bbeaa0b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II   ·   Org.nr 990 446 881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e39264ed8346e9" /><Relationship Type="http://schemas.openxmlformats.org/officeDocument/2006/relationships/footer" Target="/word/footer1.xml" Id="R9d0e5bbeaa0b428a" /></Relationships>
</file>