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bc5d89d01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 INVEST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 INVEST LTD</w:t>
      </w:r>
    </w:p>
    <w:sectPr>
      <w:headerReference xmlns:r="http://schemas.openxmlformats.org/officeDocument/2006/relationships" w:type="default" r:id="R4d03a9fb4cb244eb"/>
      <w:footerReference xmlns:r="http://schemas.openxmlformats.org/officeDocument/2006/relationships" w:type="default" r:id="R8507708fb678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INVEST LTD   ·   Org.nr 990 275 777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3a9fb4cb244eb" /><Relationship Type="http://schemas.openxmlformats.org/officeDocument/2006/relationships/footer" Target="/word/footer1.xml" Id="R8507708fb678444b" /></Relationships>
</file>