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38219408d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 ASTORIA INVESTMENT NUF</w:t>
      </w:r>
    </w:p>
    <w:sectPr>
      <w:headerReference xmlns:r="http://schemas.openxmlformats.org/officeDocument/2006/relationships" w:type="default" r:id="R0704e9fd59cc4638"/>
      <w:footerReference xmlns:r="http://schemas.openxmlformats.org/officeDocument/2006/relationships" w:type="default" r:id="R9eba6d0b50f9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ASTORIA INVESTMENT NUF   ·   Org.nr 990 275 750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ASTORIA INVESTMENT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4e9fd59cc4638" /><Relationship Type="http://schemas.openxmlformats.org/officeDocument/2006/relationships/footer" Target="/word/footer1.xml" Id="R9eba6d0b50f94632" /></Relationships>
</file>