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de64d2b5d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TEVI INVEST AS, org.nr 990 275 408,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5644f13417354552"/>
      <w:footerReference xmlns:r="http://schemas.openxmlformats.org/officeDocument/2006/relationships" w:type="default" r:id="Rf0a52ccc9df1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4f13417354552" /><Relationship Type="http://schemas.openxmlformats.org/officeDocument/2006/relationships/footer" Target="/word/footer1.xml" Id="Rf0a52ccc9df14a0f" /></Relationships>
</file>