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8c631851c4b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BRAATHEN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BRAATHEN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be8116d0574f8f"/>
      <w:footerReference xmlns:r="http://schemas.openxmlformats.org/officeDocument/2006/relationships" w:type="default" r:id="Rd23e1c465cd84a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EIENDOM HOLDING AS   ·   Org.nr 990 236 100   ·  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be8116d0574f8f" /><Relationship Type="http://schemas.openxmlformats.org/officeDocument/2006/relationships/footer" Target="/word/footer1.xml" Id="Rd23e1c465cd84acb" /></Relationships>
</file>