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1cba489bf43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STYVIKEN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STYVIKEN INVEST AS</w:t>
      </w:r>
    </w:p>
    <w:sectPr>
      <w:headerReference xmlns:r="http://schemas.openxmlformats.org/officeDocument/2006/relationships" w:type="default" r:id="R059e822e61894ed6"/>
      <w:footerReference xmlns:r="http://schemas.openxmlformats.org/officeDocument/2006/relationships" w:type="default" r:id="R3682aa85f8e8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STYVIKEN INVEST AS   ·   Org.nr 990 129 169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e822e61894ed6" /><Relationship Type="http://schemas.openxmlformats.org/officeDocument/2006/relationships/footer" Target="/word/footer1.xml" Id="R3682aa85f8e8497a" /></Relationships>
</file>