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d9505bd03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STYVIKEN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STYVIKEN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e5c89c5ee24252"/>
      <w:footerReference xmlns:r="http://schemas.openxmlformats.org/officeDocument/2006/relationships" w:type="default" r:id="Ra48fd1bff379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5c89c5ee24252" /><Relationship Type="http://schemas.openxmlformats.org/officeDocument/2006/relationships/footer" Target="/word/footer1.xml" Id="Ra48fd1bff3794d5b" /></Relationships>
</file>