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bf79574c2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CANDIS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1920c5d480344d5"/>
      <w:footerReference xmlns:r="http://schemas.openxmlformats.org/officeDocument/2006/relationships" w:type="default" r:id="Re8936016ce40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20c5d480344d5" /><Relationship Type="http://schemas.openxmlformats.org/officeDocument/2006/relationships/footer" Target="/word/footer1.xml" Id="Re8936016ce40499d" /></Relationships>
</file>