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b928e0f4a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BUHOVD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ddbb92c4b219427c"/>
      <w:footerReference xmlns:r="http://schemas.openxmlformats.org/officeDocument/2006/relationships" w:type="default" r:id="R13316c98f7f1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b92c4b219427c" /><Relationship Type="http://schemas.openxmlformats.org/officeDocument/2006/relationships/footer" Target="/word/footer1.xml" Id="R13316c98f7f14fcb" /></Relationships>
</file>