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13e714628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BUSINESS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167b68f1b71e49eb"/>
      <w:footerReference xmlns:r="http://schemas.openxmlformats.org/officeDocument/2006/relationships" w:type="default" r:id="Rb4d493506e1c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b68f1b71e49eb" /><Relationship Type="http://schemas.openxmlformats.org/officeDocument/2006/relationships/footer" Target="/word/footer1.xml" Id="Rb4d493506e1c49af" /></Relationships>
</file>