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1a5a2dc14141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FIWE AS.</w:t>
      </w:r>
    </w:p>
    <w:sectPr>
      <w:headerReference xmlns:r="http://schemas.openxmlformats.org/officeDocument/2006/relationships" w:type="default" r:id="R0dc1bb36db244368"/>
      <w:footerReference xmlns:r="http://schemas.openxmlformats.org/officeDocument/2006/relationships" w:type="default" r:id="R01dc876aa0264e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FIWE AS   ·   Org.nr 989 452 339   ·   c/o Iwarsson, Admiral Børresens vei 5B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FIWE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c1bb36db244368" /><Relationship Type="http://schemas.openxmlformats.org/officeDocument/2006/relationships/footer" Target="/word/footer1.xml" Id="R01dc876aa0264e6c" /></Relationships>
</file>