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0dd400e0e48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MALTHO AS.</w:t>
      </w:r>
    </w:p>
    <w:sectPr>
      <w:headerReference xmlns:r="http://schemas.openxmlformats.org/officeDocument/2006/relationships" w:type="default" r:id="R5e84a4dfadd0456a"/>
      <w:footerReference xmlns:r="http://schemas.openxmlformats.org/officeDocument/2006/relationships" w:type="default" r:id="R19873d70e86543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MALTHO AS   ·   Org.nr 989 395 416   ·   Wolffs gate 18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4a4dfadd0456a" /><Relationship Type="http://schemas.openxmlformats.org/officeDocument/2006/relationships/footer" Target="/word/footer1.xml" Id="R19873d70e86543bc" /></Relationships>
</file>