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ffea2bf9384e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02265cd36649d0"/>
      <w:footerReference xmlns:r="http://schemas.openxmlformats.org/officeDocument/2006/relationships" w:type="default" r:id="R4e6c2008558e48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 INVEST AS   ·   Org.nr 989 304 623   ·   Snarøyveien 149C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02265cd36649d0" /><Relationship Type="http://schemas.openxmlformats.org/officeDocument/2006/relationships/footer" Target="/word/footer1.xml" Id="R4e6c2008558e481f" /></Relationships>
</file>