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4d14c6e6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 INVEST AS.</w:t>
      </w:r>
    </w:p>
    <w:sectPr>
      <w:headerReference xmlns:r="http://schemas.openxmlformats.org/officeDocument/2006/relationships" w:type="default" r:id="Rc7833bf1523c4644"/>
      <w:footerReference xmlns:r="http://schemas.openxmlformats.org/officeDocument/2006/relationships" w:type="default" r:id="R22320f54894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3bf1523c4644" /><Relationship Type="http://schemas.openxmlformats.org/officeDocument/2006/relationships/footer" Target="/word/footer1.xml" Id="R22320f54894e4cc6" /></Relationships>
</file>