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fa638622f34c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HAVGLØTT AS</w:t>
      </w:r>
    </w:p>
    <w:sectPr>
      <w:headerReference xmlns:r="http://schemas.openxmlformats.org/officeDocument/2006/relationships" w:type="default" r:id="Raa0a476eee6d441e"/>
      <w:footerReference xmlns:r="http://schemas.openxmlformats.org/officeDocument/2006/relationships" w:type="default" r:id="R41ddb9b23e8448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HAVGLØTT AS   ·   Org.nr 989 277 030   ·   Havnegata 25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HAVGLØTT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0a476eee6d441e" /><Relationship Type="http://schemas.openxmlformats.org/officeDocument/2006/relationships/footer" Target="/word/footer1.xml" Id="R41ddb9b23e84480c" /></Relationships>
</file>