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69db65c40d4f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HAVGLØTT AS</w:t>
      </w:r>
    </w:p>
    <w:sectPr>
      <w:headerReference xmlns:r="http://schemas.openxmlformats.org/officeDocument/2006/relationships" w:type="default" r:id="Rc521e212b71646e9"/>
      <w:footerReference xmlns:r="http://schemas.openxmlformats.org/officeDocument/2006/relationships" w:type="default" r:id="R1fecd0b79ec84c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HAVGLØTT AS   ·   Org.nr 989 277 030   ·   Havnegata 25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HAVGLØTT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21e212b71646e9" /><Relationship Type="http://schemas.openxmlformats.org/officeDocument/2006/relationships/footer" Target="/word/footer1.xml" Id="R1fecd0b79ec84ce7" /></Relationships>
</file>