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dae9800eb84a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ITEUM AS</w:t>
      </w:r>
    </w:p>
    <w:sectPr>
      <w:headerReference xmlns:r="http://schemas.openxmlformats.org/officeDocument/2006/relationships" w:type="default" r:id="R4deb7d5a7579465e"/>
      <w:footerReference xmlns:r="http://schemas.openxmlformats.org/officeDocument/2006/relationships" w:type="default" r:id="R3cb1ab81467140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b7d5a7579465e" /><Relationship Type="http://schemas.openxmlformats.org/officeDocument/2006/relationships/footer" Target="/word/footer1.xml" Id="R3cb1ab81467140ac" /></Relationships>
</file>