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518d005a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HEGIL AS.</w:t>
      </w:r>
    </w:p>
    <w:sectPr>
      <w:headerReference xmlns:r="http://schemas.openxmlformats.org/officeDocument/2006/relationships" w:type="default" r:id="R52385761c3ad4683"/>
      <w:footerReference xmlns:r="http://schemas.openxmlformats.org/officeDocument/2006/relationships" w:type="default" r:id="Rd3c49195fa6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85761c3ad4683" /><Relationship Type="http://schemas.openxmlformats.org/officeDocument/2006/relationships/footer" Target="/word/footer1.xml" Id="Rd3c49195fa67426b" /></Relationships>
</file>