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39dd130d5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EIVIND LUND AS.</w:t>
      </w:r>
    </w:p>
    <w:sectPr>
      <w:headerReference xmlns:r="http://schemas.openxmlformats.org/officeDocument/2006/relationships" w:type="default" r:id="Re1a335aa52e3474d"/>
      <w:footerReference xmlns:r="http://schemas.openxmlformats.org/officeDocument/2006/relationships" w:type="default" r:id="Ra3d447ae013541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a335aa52e3474d" /><Relationship Type="http://schemas.openxmlformats.org/officeDocument/2006/relationships/footer" Target="/word/footer1.xml" Id="Ra3d447ae01354190" /></Relationships>
</file>