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e1e633957240b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EIVIND LUND AS, org.nr 989 249 746,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Høvåg,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EIVIND LUND AS</w:t>
      </w:r>
    </w:p>
    <w:sectPr>
      <w:headerReference xmlns:r="http://schemas.openxmlformats.org/officeDocument/2006/relationships" w:type="default" r:id="Rb5afd6feffee4b31"/>
      <w:footerReference xmlns:r="http://schemas.openxmlformats.org/officeDocument/2006/relationships" w:type="default" r:id="R92c99a0def2b4b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EIVIND LUND AS   ·   Org.nr 989 249 746   ·   Ribe   ·   4770 HØVÅG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EIVIND LUND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afd6feffee4b31" /><Relationship Type="http://schemas.openxmlformats.org/officeDocument/2006/relationships/footer" Target="/word/footer1.xml" Id="R92c99a0def2b4b90" /></Relationships>
</file>