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3ef29f389346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 REME HOLDING AS</w:t>
      </w:r>
    </w:p>
    <w:sectPr>
      <w:headerReference xmlns:r="http://schemas.openxmlformats.org/officeDocument/2006/relationships" w:type="default" r:id="Rb007e110719c4643"/>
      <w:footerReference xmlns:r="http://schemas.openxmlformats.org/officeDocument/2006/relationships" w:type="default" r:id="Rb268d070e7e64d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 REME HOLDING AS   ·   Org.nr 989 245 716   ·   c/o Finn Arne Reme, Tangen 104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 REME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07e110719c4643" /><Relationship Type="http://schemas.openxmlformats.org/officeDocument/2006/relationships/footer" Target="/word/footer1.xml" Id="Rb268d070e7e64d1e" /></Relationships>
</file>