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a7bb09a8d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SKAHAM INVEST AS</w:t>
      </w:r>
    </w:p>
    <w:sectPr>
      <w:headerReference xmlns:r="http://schemas.openxmlformats.org/officeDocument/2006/relationships" w:type="default" r:id="R70d011689cce47d0"/>
      <w:footerReference xmlns:r="http://schemas.openxmlformats.org/officeDocument/2006/relationships" w:type="default" r:id="R98c94cb8a599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SKAHAM INVEST AS   ·   Org.nr 989 235 168   ·   Orrelia 2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SKAHAM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011689cce47d0" /><Relationship Type="http://schemas.openxmlformats.org/officeDocument/2006/relationships/footer" Target="/word/footer1.xml" Id="R98c94cb8a5994a3d" /></Relationships>
</file>