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1f52d926e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SKAHAM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SKAHAM INVEST AS</w:t>
      </w:r>
    </w:p>
    <w:sectPr>
      <w:headerReference xmlns:r="http://schemas.openxmlformats.org/officeDocument/2006/relationships" w:type="default" r:id="Rf080e0f5c050450e"/>
      <w:footerReference xmlns:r="http://schemas.openxmlformats.org/officeDocument/2006/relationships" w:type="default" r:id="R28b8acad663a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SKAHAM INVEST AS   ·   Org.nr 989 235 168   ·   Orrelia 2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SKAHAM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0e0f5c050450e" /><Relationship Type="http://schemas.openxmlformats.org/officeDocument/2006/relationships/footer" Target="/word/footer1.xml" Id="R28b8acad663a4015" /></Relationships>
</file>