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71fdd63f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SKAHAM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SKAHAM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b05e6d89444db"/>
      <w:footerReference xmlns:r="http://schemas.openxmlformats.org/officeDocument/2006/relationships" w:type="default" r:id="Re5adfd65926c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SKAHAM INVEST AS   ·   Org.nr 989 235 168   ·   Orrelia 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b05e6d89444db" /><Relationship Type="http://schemas.openxmlformats.org/officeDocument/2006/relationships/footer" Target="/word/footer1.xml" Id="Re5adfd65926c4b27" /></Relationships>
</file>