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5f14c80b7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GELATHO AS, org.nr 989 231 049,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GELATHO AS</w:t>
      </w:r>
    </w:p>
    <w:sectPr>
      <w:headerReference xmlns:r="http://schemas.openxmlformats.org/officeDocument/2006/relationships" w:type="default" r:id="R7f9027ede9c047c7"/>
      <w:footerReference xmlns:r="http://schemas.openxmlformats.org/officeDocument/2006/relationships" w:type="default" r:id="Rf13d578d2ac6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027ede9c047c7" /><Relationship Type="http://schemas.openxmlformats.org/officeDocument/2006/relationships/footer" Target="/word/footer1.xml" Id="Rf13d578d2ac64b97" /></Relationships>
</file>